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1A651" w14:textId="77777777" w:rsidR="00523082" w:rsidRDefault="00523082">
      <w:pPr>
        <w:spacing w:line="580" w:lineRule="exact"/>
        <w:rPr>
          <w:rFonts w:ascii="方正仿宋_GBK" w:eastAsia="方正仿宋_GBK"/>
          <w:sz w:val="32"/>
          <w:szCs w:val="32"/>
        </w:rPr>
      </w:pPr>
    </w:p>
    <w:p w14:paraId="52264A97" w14:textId="77777777" w:rsidR="00523082" w:rsidRDefault="00163A32">
      <w:pPr>
        <w:spacing w:line="580" w:lineRule="exact"/>
        <w:rPr>
          <w:rFonts w:ascii="方正黑体_GBK" w:eastAsia="方正黑体_GBK" w:hAnsi="宋体" w:cs="宋体"/>
          <w:sz w:val="32"/>
          <w:szCs w:val="32"/>
        </w:rPr>
      </w:pPr>
      <w:r>
        <w:rPr>
          <w:rFonts w:ascii="方正黑体_GBK" w:eastAsia="方正黑体_GBK" w:hAnsi="宋体" w:cs="宋体" w:hint="eastAsia"/>
          <w:sz w:val="32"/>
          <w:szCs w:val="32"/>
        </w:rPr>
        <w:t>附件</w:t>
      </w:r>
      <w:r>
        <w:rPr>
          <w:rFonts w:ascii="方正黑体_GBK" w:eastAsia="方正黑体_GBK" w:hAnsi="宋体" w:cs="宋体" w:hint="eastAsia"/>
          <w:sz w:val="32"/>
          <w:szCs w:val="32"/>
        </w:rPr>
        <w:t>1</w:t>
      </w:r>
      <w:r>
        <w:rPr>
          <w:rFonts w:ascii="方正黑体_GBK" w:eastAsia="方正黑体_GBK" w:hAnsi="宋体" w:cs="宋体" w:hint="eastAsia"/>
          <w:sz w:val="32"/>
          <w:szCs w:val="32"/>
        </w:rPr>
        <w:t>：</w:t>
      </w:r>
      <w:r>
        <w:rPr>
          <w:rFonts w:ascii="方正黑体_GBK" w:eastAsia="方正黑体_GBK" w:hAnsi="宋体" w:cs="宋体" w:hint="eastAsia"/>
          <w:sz w:val="32"/>
          <w:szCs w:val="32"/>
        </w:rPr>
        <w:t xml:space="preserve"> </w:t>
      </w:r>
    </w:p>
    <w:p w14:paraId="2208628B" w14:textId="77777777" w:rsidR="00523082" w:rsidRDefault="00163A32">
      <w:pPr>
        <w:spacing w:line="580" w:lineRule="exact"/>
        <w:jc w:val="center"/>
        <w:rPr>
          <w:rFonts w:ascii="方正小标宋_GBK" w:eastAsia="方正小标宋_GBK" w:hAnsi="宋体" w:cs="宋体"/>
          <w:sz w:val="44"/>
          <w:szCs w:val="44"/>
        </w:rPr>
      </w:pPr>
      <w:r>
        <w:rPr>
          <w:rFonts w:ascii="方正小标宋_GBK" w:eastAsia="方正小标宋_GBK" w:hAnsi="宋体" w:cs="宋体" w:hint="eastAsia"/>
          <w:sz w:val="44"/>
          <w:szCs w:val="44"/>
        </w:rPr>
        <w:t>承诺函</w:t>
      </w:r>
    </w:p>
    <w:p w14:paraId="36B92040" w14:textId="77777777" w:rsidR="00523082" w:rsidRDefault="00163A32">
      <w:pPr>
        <w:spacing w:line="540" w:lineRule="exact"/>
        <w:rPr>
          <w:rFonts w:ascii="方正仿宋_GBK" w:eastAsia="方正仿宋_GBK" w:hAnsi="宋体"/>
          <w:sz w:val="28"/>
          <w:szCs w:val="32"/>
        </w:rPr>
      </w:pPr>
      <w:r>
        <w:rPr>
          <w:rFonts w:ascii="方正仿宋_GBK" w:eastAsia="方正仿宋_GBK" w:hAnsi="宋体" w:hint="eastAsia"/>
          <w:sz w:val="28"/>
          <w:szCs w:val="32"/>
        </w:rPr>
        <w:t>德昌县中医医院：</w:t>
      </w:r>
    </w:p>
    <w:p w14:paraId="7717021A" w14:textId="77777777" w:rsidR="00523082" w:rsidRDefault="00163A32">
      <w:pPr>
        <w:spacing w:line="540" w:lineRule="exact"/>
        <w:ind w:firstLineChars="200" w:firstLine="560"/>
        <w:rPr>
          <w:rFonts w:ascii="方正仿宋_GBK" w:eastAsia="方正仿宋_GBK" w:hAnsi="宋体"/>
          <w:sz w:val="28"/>
          <w:szCs w:val="32"/>
        </w:rPr>
      </w:pPr>
      <w:r>
        <w:rPr>
          <w:rFonts w:ascii="方正仿宋_GBK" w:eastAsia="方正仿宋_GBK" w:hAnsi="宋体" w:hint="eastAsia"/>
          <w:sz w:val="28"/>
          <w:szCs w:val="32"/>
        </w:rPr>
        <w:t>我公司作为本次</w:t>
      </w:r>
      <w:r>
        <w:rPr>
          <w:rFonts w:ascii="Times New Roman" w:eastAsia="方正仿宋_GBK" w:hAnsi="Times New Roman" w:cs="Times New Roman" w:hint="eastAsia"/>
          <w:sz w:val="28"/>
          <w:szCs w:val="32"/>
        </w:rPr>
        <w:t>*****</w:t>
      </w:r>
      <w:r>
        <w:rPr>
          <w:rFonts w:ascii="方正仿宋_GBK" w:eastAsia="方正仿宋_GBK" w:hAnsi="宋体" w:hint="eastAsia"/>
          <w:sz w:val="28"/>
          <w:szCs w:val="32"/>
        </w:rPr>
        <w:t>项目询价的供应商，现郑重承诺如下：</w:t>
      </w:r>
    </w:p>
    <w:p w14:paraId="48B88AE4" w14:textId="77777777" w:rsidR="00523082" w:rsidRDefault="00163A32">
      <w:pPr>
        <w:spacing w:line="540" w:lineRule="exact"/>
        <w:ind w:firstLineChars="200" w:firstLine="560"/>
        <w:rPr>
          <w:rFonts w:ascii="方正仿宋_GBK" w:eastAsia="方正仿宋_GBK" w:hAnsi="宋体"/>
          <w:sz w:val="28"/>
          <w:szCs w:val="32"/>
        </w:rPr>
      </w:pPr>
      <w:r>
        <w:rPr>
          <w:rFonts w:ascii="方正仿宋_GBK" w:eastAsia="方正仿宋_GBK" w:hAnsi="宋体" w:hint="eastAsia"/>
          <w:sz w:val="28"/>
          <w:szCs w:val="32"/>
        </w:rPr>
        <w:t>（一）具备《中华人民共和国政府采购法》第二十二条和本项目规定的条件：</w:t>
      </w:r>
    </w:p>
    <w:p w14:paraId="6AB538F3" w14:textId="77777777" w:rsidR="00523082" w:rsidRDefault="00163A32">
      <w:pPr>
        <w:spacing w:line="540" w:lineRule="exact"/>
        <w:ind w:firstLineChars="200" w:firstLine="560"/>
        <w:rPr>
          <w:rFonts w:ascii="方正仿宋_GBK" w:eastAsia="方正仿宋_GBK" w:hAnsi="宋体"/>
          <w:sz w:val="28"/>
          <w:szCs w:val="32"/>
        </w:rPr>
      </w:pPr>
      <w:r>
        <w:rPr>
          <w:rFonts w:ascii="方正仿宋_GBK" w:eastAsia="方正仿宋_GBK" w:hAnsi="宋体" w:hint="eastAsia"/>
          <w:sz w:val="28"/>
          <w:szCs w:val="32"/>
        </w:rPr>
        <w:t>1.</w:t>
      </w:r>
      <w:r>
        <w:rPr>
          <w:rFonts w:ascii="方正仿宋_GBK" w:eastAsia="方正仿宋_GBK" w:hAnsi="宋体" w:hint="eastAsia"/>
          <w:sz w:val="28"/>
          <w:szCs w:val="32"/>
        </w:rPr>
        <w:t>具有独立承担民事责任的能力；</w:t>
      </w:r>
    </w:p>
    <w:p w14:paraId="4556A03D" w14:textId="77777777" w:rsidR="00523082" w:rsidRDefault="00163A32">
      <w:pPr>
        <w:spacing w:line="540" w:lineRule="exact"/>
        <w:ind w:firstLineChars="200" w:firstLine="560"/>
        <w:rPr>
          <w:rFonts w:ascii="方正仿宋_GBK" w:eastAsia="方正仿宋_GBK" w:hAnsi="宋体"/>
          <w:sz w:val="28"/>
          <w:szCs w:val="32"/>
        </w:rPr>
      </w:pPr>
      <w:r>
        <w:rPr>
          <w:rFonts w:ascii="方正仿宋_GBK" w:eastAsia="方正仿宋_GBK" w:hAnsi="宋体" w:hint="eastAsia"/>
          <w:sz w:val="28"/>
          <w:szCs w:val="32"/>
        </w:rPr>
        <w:t>2.</w:t>
      </w:r>
      <w:r>
        <w:rPr>
          <w:rFonts w:ascii="方正仿宋_GBK" w:eastAsia="方正仿宋_GBK" w:hAnsi="宋体" w:hint="eastAsia"/>
          <w:sz w:val="28"/>
          <w:szCs w:val="32"/>
        </w:rPr>
        <w:t>具有良好的商业信誉和健全的财务会计制度；</w:t>
      </w:r>
    </w:p>
    <w:p w14:paraId="274E1576" w14:textId="77777777" w:rsidR="00523082" w:rsidRDefault="00163A32">
      <w:pPr>
        <w:spacing w:line="540" w:lineRule="exact"/>
        <w:ind w:firstLineChars="200" w:firstLine="560"/>
        <w:rPr>
          <w:rFonts w:ascii="方正仿宋_GBK" w:eastAsia="方正仿宋_GBK" w:hAnsi="宋体"/>
          <w:sz w:val="28"/>
          <w:szCs w:val="32"/>
        </w:rPr>
      </w:pPr>
      <w:r>
        <w:rPr>
          <w:rFonts w:ascii="方正仿宋_GBK" w:eastAsia="方正仿宋_GBK" w:hAnsi="宋体" w:hint="eastAsia"/>
          <w:sz w:val="28"/>
          <w:szCs w:val="32"/>
        </w:rPr>
        <w:t>3.</w:t>
      </w:r>
      <w:r>
        <w:rPr>
          <w:rFonts w:ascii="方正仿宋_GBK" w:eastAsia="方正仿宋_GBK" w:hAnsi="宋体" w:hint="eastAsia"/>
          <w:sz w:val="28"/>
          <w:szCs w:val="32"/>
        </w:rPr>
        <w:t>具有履行合同所必需的设备和专业技术能力；</w:t>
      </w:r>
    </w:p>
    <w:p w14:paraId="799A0669" w14:textId="77777777" w:rsidR="00523082" w:rsidRDefault="00163A32">
      <w:pPr>
        <w:spacing w:line="540" w:lineRule="exact"/>
        <w:ind w:firstLineChars="200" w:firstLine="560"/>
        <w:rPr>
          <w:rFonts w:ascii="方正仿宋_GBK" w:eastAsia="方正仿宋_GBK" w:hAnsi="宋体"/>
          <w:sz w:val="28"/>
          <w:szCs w:val="32"/>
        </w:rPr>
      </w:pPr>
      <w:r>
        <w:rPr>
          <w:rFonts w:ascii="方正仿宋_GBK" w:eastAsia="方正仿宋_GBK" w:hAnsi="宋体" w:hint="eastAsia"/>
          <w:sz w:val="28"/>
          <w:szCs w:val="32"/>
        </w:rPr>
        <w:t>4.</w:t>
      </w:r>
      <w:r>
        <w:rPr>
          <w:rFonts w:ascii="方正仿宋_GBK" w:eastAsia="方正仿宋_GBK" w:hAnsi="宋体" w:hint="eastAsia"/>
          <w:sz w:val="28"/>
          <w:szCs w:val="32"/>
        </w:rPr>
        <w:t>有依法缴纳税收和社会保障资金的良好记录；</w:t>
      </w:r>
    </w:p>
    <w:p w14:paraId="24F4F357" w14:textId="77777777" w:rsidR="00523082" w:rsidRDefault="00163A32">
      <w:pPr>
        <w:spacing w:line="540" w:lineRule="exact"/>
        <w:ind w:firstLineChars="200" w:firstLine="560"/>
        <w:rPr>
          <w:rFonts w:ascii="方正仿宋_GBK" w:eastAsia="方正仿宋_GBK" w:hAnsi="宋体"/>
          <w:sz w:val="28"/>
          <w:szCs w:val="32"/>
        </w:rPr>
      </w:pPr>
      <w:r>
        <w:rPr>
          <w:rFonts w:ascii="方正仿宋_GBK" w:eastAsia="方正仿宋_GBK" w:hAnsi="宋体" w:hint="eastAsia"/>
          <w:sz w:val="28"/>
          <w:szCs w:val="32"/>
        </w:rPr>
        <w:t>5.</w:t>
      </w:r>
      <w:r>
        <w:rPr>
          <w:rFonts w:ascii="方正仿宋_GBK" w:eastAsia="方正仿宋_GBK" w:hAnsi="宋体" w:hint="eastAsia"/>
          <w:sz w:val="28"/>
          <w:szCs w:val="32"/>
        </w:rPr>
        <w:t>参加政府采购活动前三年内，在经营活动中没有重大违法记录；</w:t>
      </w:r>
    </w:p>
    <w:p w14:paraId="64281A8F" w14:textId="77777777" w:rsidR="00523082" w:rsidRDefault="00163A32">
      <w:pPr>
        <w:spacing w:line="540" w:lineRule="exact"/>
        <w:ind w:firstLineChars="200" w:firstLine="560"/>
        <w:rPr>
          <w:rFonts w:ascii="方正仿宋_GBK" w:eastAsia="方正仿宋_GBK" w:hAnsi="宋体"/>
          <w:sz w:val="28"/>
          <w:szCs w:val="32"/>
        </w:rPr>
      </w:pPr>
      <w:r>
        <w:rPr>
          <w:rFonts w:ascii="方正仿宋_GBK" w:eastAsia="方正仿宋_GBK" w:hAnsi="宋体" w:hint="eastAsia"/>
          <w:sz w:val="28"/>
          <w:szCs w:val="32"/>
        </w:rPr>
        <w:t>6.</w:t>
      </w:r>
      <w:r>
        <w:rPr>
          <w:rFonts w:ascii="方正仿宋_GBK" w:eastAsia="方正仿宋_GBK" w:hAnsi="宋体" w:hint="eastAsia"/>
          <w:sz w:val="28"/>
          <w:szCs w:val="32"/>
        </w:rPr>
        <w:t>法律、行政法规规定的其他条件；</w:t>
      </w:r>
    </w:p>
    <w:p w14:paraId="718FC480" w14:textId="77777777" w:rsidR="00523082" w:rsidRDefault="00163A32">
      <w:pPr>
        <w:spacing w:line="540" w:lineRule="exact"/>
        <w:ind w:firstLineChars="200" w:firstLine="560"/>
        <w:rPr>
          <w:rFonts w:ascii="方正仿宋_GBK" w:eastAsia="方正仿宋_GBK" w:hAnsi="宋体"/>
          <w:sz w:val="28"/>
          <w:szCs w:val="32"/>
        </w:rPr>
      </w:pPr>
      <w:r>
        <w:rPr>
          <w:rFonts w:ascii="方正仿宋_GBK" w:eastAsia="方正仿宋_GBK" w:hAnsi="宋体" w:hint="eastAsia"/>
          <w:sz w:val="28"/>
          <w:szCs w:val="32"/>
        </w:rPr>
        <w:t>7.</w:t>
      </w:r>
      <w:r>
        <w:rPr>
          <w:rFonts w:ascii="方正仿宋_GBK" w:eastAsia="方正仿宋_GBK" w:hAnsi="宋体" w:hint="eastAsia"/>
          <w:sz w:val="28"/>
          <w:szCs w:val="32"/>
        </w:rPr>
        <w:t>根据本项目提出的特殊条件。</w:t>
      </w:r>
    </w:p>
    <w:p w14:paraId="33725990" w14:textId="77777777" w:rsidR="00523082" w:rsidRDefault="00163A32">
      <w:pPr>
        <w:spacing w:line="540" w:lineRule="exact"/>
        <w:ind w:firstLineChars="200" w:firstLine="560"/>
        <w:rPr>
          <w:rFonts w:ascii="方正仿宋_GBK" w:eastAsia="方正仿宋_GBK" w:hAnsi="宋体"/>
          <w:sz w:val="28"/>
          <w:szCs w:val="32"/>
        </w:rPr>
      </w:pPr>
      <w:r>
        <w:rPr>
          <w:rFonts w:ascii="方正仿宋_GBK" w:eastAsia="方正仿宋_GBK" w:hAnsi="宋体" w:hint="eastAsia"/>
          <w:sz w:val="28"/>
          <w:szCs w:val="32"/>
        </w:rPr>
        <w:t>（二）如果有记入诚信档案的失信行为，将在响应文件中全面如实反映。</w:t>
      </w:r>
    </w:p>
    <w:p w14:paraId="44E2B4EA" w14:textId="77777777" w:rsidR="00523082" w:rsidRDefault="00163A32">
      <w:pPr>
        <w:spacing w:line="540" w:lineRule="exact"/>
        <w:ind w:firstLineChars="200" w:firstLine="560"/>
        <w:rPr>
          <w:rFonts w:ascii="方正仿宋_GBK" w:eastAsia="方正仿宋_GBK" w:hAnsi="宋体"/>
          <w:sz w:val="28"/>
          <w:szCs w:val="32"/>
        </w:rPr>
      </w:pPr>
      <w:r>
        <w:rPr>
          <w:rFonts w:ascii="方正仿宋_GBK" w:eastAsia="方正仿宋_GBK" w:hAnsi="宋体" w:hint="eastAsia"/>
          <w:sz w:val="28"/>
          <w:szCs w:val="32"/>
        </w:rPr>
        <w:t>本公司对上述承诺的内容事项真实性负责。如经查实上述承诺的内容事项存在虚假，我公司愿意接受以提供虚假材料谋取成交的法律责任。</w:t>
      </w:r>
    </w:p>
    <w:p w14:paraId="48435969" w14:textId="77777777" w:rsidR="00523082" w:rsidRDefault="00523082">
      <w:pPr>
        <w:spacing w:line="540" w:lineRule="exact"/>
        <w:ind w:firstLineChars="200" w:firstLine="560"/>
        <w:rPr>
          <w:rFonts w:ascii="方正仿宋_GBK" w:eastAsia="方正仿宋_GBK" w:hAnsi="宋体"/>
          <w:sz w:val="28"/>
          <w:szCs w:val="32"/>
        </w:rPr>
      </w:pPr>
    </w:p>
    <w:p w14:paraId="5AC9FA45" w14:textId="77777777" w:rsidR="00523082" w:rsidRDefault="00163A32">
      <w:pPr>
        <w:spacing w:line="540" w:lineRule="exact"/>
        <w:ind w:firstLineChars="200" w:firstLine="560"/>
        <w:rPr>
          <w:rFonts w:ascii="方正仿宋_GBK" w:eastAsia="方正仿宋_GBK" w:hAnsi="宋体"/>
          <w:sz w:val="28"/>
          <w:szCs w:val="32"/>
        </w:rPr>
      </w:pPr>
      <w:r>
        <w:rPr>
          <w:rFonts w:ascii="方正仿宋_GBK" w:eastAsia="方正仿宋_GBK" w:hAnsi="宋体" w:hint="eastAsia"/>
          <w:sz w:val="28"/>
          <w:szCs w:val="32"/>
        </w:rPr>
        <w:t>法定代表人签字或者加盖个人私章：</w:t>
      </w:r>
      <w:r>
        <w:rPr>
          <w:rFonts w:ascii="方正仿宋_GBK" w:eastAsia="方正仿宋_GBK" w:hAnsi="宋体" w:hint="eastAsia"/>
          <w:sz w:val="28"/>
          <w:szCs w:val="32"/>
        </w:rPr>
        <w:t>****</w:t>
      </w:r>
    </w:p>
    <w:p w14:paraId="1192FCD7" w14:textId="77777777" w:rsidR="00523082" w:rsidRDefault="00163A32">
      <w:pPr>
        <w:spacing w:line="540" w:lineRule="exact"/>
        <w:ind w:firstLineChars="200" w:firstLine="560"/>
        <w:rPr>
          <w:rFonts w:ascii="方正仿宋_GBK" w:eastAsia="方正仿宋_GBK" w:hAnsi="宋体"/>
          <w:sz w:val="28"/>
          <w:szCs w:val="32"/>
        </w:rPr>
      </w:pPr>
      <w:r>
        <w:rPr>
          <w:rFonts w:ascii="方正仿宋_GBK" w:eastAsia="方正仿宋_GBK" w:hAnsi="宋体" w:hint="eastAsia"/>
          <w:sz w:val="28"/>
          <w:szCs w:val="32"/>
        </w:rPr>
        <w:t>授权代表签字：</w:t>
      </w:r>
      <w:r>
        <w:rPr>
          <w:rFonts w:ascii="方正仿宋_GBK" w:eastAsia="方正仿宋_GBK" w:hAnsi="宋体" w:hint="eastAsia"/>
          <w:sz w:val="28"/>
          <w:szCs w:val="32"/>
        </w:rPr>
        <w:t>****</w:t>
      </w:r>
    </w:p>
    <w:p w14:paraId="4EFA7A6E" w14:textId="77777777" w:rsidR="00523082" w:rsidRDefault="00163A32">
      <w:pPr>
        <w:spacing w:line="540" w:lineRule="exact"/>
        <w:ind w:firstLineChars="200" w:firstLine="560"/>
        <w:rPr>
          <w:rFonts w:ascii="方正仿宋_GBK" w:eastAsia="方正仿宋_GBK" w:hAnsi="宋体"/>
          <w:sz w:val="28"/>
          <w:szCs w:val="32"/>
        </w:rPr>
      </w:pPr>
      <w:r>
        <w:rPr>
          <w:rFonts w:ascii="方正仿宋_GBK" w:eastAsia="方正仿宋_GBK" w:hAnsi="宋体" w:hint="eastAsia"/>
          <w:sz w:val="28"/>
          <w:szCs w:val="32"/>
        </w:rPr>
        <w:t>供应商名称：</w:t>
      </w:r>
      <w:r>
        <w:rPr>
          <w:rFonts w:ascii="方正仿宋_GBK" w:eastAsia="方正仿宋_GBK" w:hAnsi="宋体" w:hint="eastAsia"/>
          <w:sz w:val="28"/>
          <w:szCs w:val="32"/>
        </w:rPr>
        <w:t>****</w:t>
      </w:r>
      <w:r>
        <w:rPr>
          <w:rFonts w:ascii="方正仿宋_GBK" w:eastAsia="方正仿宋_GBK" w:hAnsi="宋体" w:hint="eastAsia"/>
          <w:sz w:val="28"/>
          <w:szCs w:val="32"/>
        </w:rPr>
        <w:t>（盖章）</w:t>
      </w:r>
    </w:p>
    <w:p w14:paraId="7A379BE2" w14:textId="77777777" w:rsidR="00523082" w:rsidRDefault="00163A32">
      <w:pPr>
        <w:spacing w:line="540" w:lineRule="exact"/>
        <w:ind w:firstLineChars="200" w:firstLine="560"/>
        <w:rPr>
          <w:rFonts w:ascii="方正仿宋_GBK" w:eastAsia="方正仿宋_GBK" w:hAnsi="宋体"/>
          <w:sz w:val="28"/>
          <w:szCs w:val="32"/>
        </w:rPr>
      </w:pPr>
      <w:r>
        <w:rPr>
          <w:rFonts w:ascii="方正仿宋_GBK" w:eastAsia="方正仿宋_GBK" w:hAnsi="宋体" w:hint="eastAsia"/>
          <w:sz w:val="28"/>
          <w:szCs w:val="32"/>
        </w:rPr>
        <w:t>日</w:t>
      </w:r>
      <w:r>
        <w:rPr>
          <w:rFonts w:ascii="方正仿宋_GBK" w:eastAsia="方正仿宋_GBK" w:hAnsi="宋体" w:hint="eastAsia"/>
          <w:sz w:val="28"/>
          <w:szCs w:val="32"/>
        </w:rPr>
        <w:t xml:space="preserve">    </w:t>
      </w:r>
      <w:r>
        <w:rPr>
          <w:rFonts w:ascii="方正仿宋_GBK" w:eastAsia="方正仿宋_GBK" w:hAnsi="宋体" w:hint="eastAsia"/>
          <w:sz w:val="28"/>
          <w:szCs w:val="32"/>
        </w:rPr>
        <w:t>期：</w:t>
      </w:r>
      <w:r>
        <w:rPr>
          <w:rFonts w:ascii="方正仿宋_GBK" w:eastAsia="方正仿宋_GBK" w:hAnsi="宋体" w:hint="eastAsia"/>
          <w:sz w:val="28"/>
          <w:szCs w:val="32"/>
        </w:rPr>
        <w:t>****</w:t>
      </w:r>
      <w:r>
        <w:rPr>
          <w:rFonts w:ascii="方正仿宋_GBK" w:eastAsia="方正仿宋_GBK" w:hAnsi="宋体" w:hint="eastAsia"/>
          <w:sz w:val="28"/>
          <w:szCs w:val="32"/>
        </w:rPr>
        <w:t>年</w:t>
      </w:r>
      <w:r>
        <w:rPr>
          <w:rFonts w:ascii="方正仿宋_GBK" w:eastAsia="方正仿宋_GBK" w:hAnsi="宋体" w:hint="eastAsia"/>
          <w:sz w:val="28"/>
          <w:szCs w:val="32"/>
        </w:rPr>
        <w:t>**</w:t>
      </w:r>
      <w:r>
        <w:rPr>
          <w:rFonts w:ascii="方正仿宋_GBK" w:eastAsia="方正仿宋_GBK" w:hAnsi="宋体" w:hint="eastAsia"/>
          <w:sz w:val="28"/>
          <w:szCs w:val="32"/>
        </w:rPr>
        <w:t>月</w:t>
      </w:r>
      <w:r>
        <w:rPr>
          <w:rFonts w:ascii="方正仿宋_GBK" w:eastAsia="方正仿宋_GBK" w:hAnsi="宋体" w:hint="eastAsia"/>
          <w:sz w:val="28"/>
          <w:szCs w:val="32"/>
        </w:rPr>
        <w:t>**</w:t>
      </w:r>
      <w:r>
        <w:rPr>
          <w:rFonts w:ascii="方正仿宋_GBK" w:eastAsia="方正仿宋_GBK" w:hAnsi="宋体" w:hint="eastAsia"/>
          <w:sz w:val="28"/>
          <w:szCs w:val="32"/>
        </w:rPr>
        <w:t>日</w:t>
      </w:r>
    </w:p>
    <w:p w14:paraId="426429B5" w14:textId="77777777" w:rsidR="00523082" w:rsidRDefault="00523082">
      <w:pPr>
        <w:spacing w:line="580" w:lineRule="exact"/>
        <w:rPr>
          <w:rFonts w:ascii="方正仿宋_GBK" w:eastAsia="方正仿宋_GBK"/>
          <w:sz w:val="32"/>
          <w:szCs w:val="32"/>
        </w:rPr>
      </w:pPr>
    </w:p>
    <w:p w14:paraId="17A0E14B" w14:textId="77777777" w:rsidR="00523082" w:rsidRDefault="00523082">
      <w:pPr>
        <w:spacing w:line="580" w:lineRule="exact"/>
        <w:rPr>
          <w:rFonts w:ascii="方正仿宋_GBK" w:eastAsia="方正仿宋_GBK"/>
          <w:sz w:val="32"/>
          <w:szCs w:val="32"/>
        </w:rPr>
      </w:pPr>
    </w:p>
    <w:p w14:paraId="11EFBA3D" w14:textId="77777777" w:rsidR="00523082" w:rsidRDefault="00523082">
      <w:pPr>
        <w:spacing w:line="580" w:lineRule="exact"/>
        <w:rPr>
          <w:rFonts w:ascii="方正仿宋_GBK" w:eastAsia="方正仿宋_GBK"/>
          <w:sz w:val="32"/>
          <w:szCs w:val="32"/>
        </w:rPr>
      </w:pPr>
    </w:p>
    <w:p w14:paraId="34C86E48" w14:textId="77777777" w:rsidR="00523082" w:rsidRDefault="00523082">
      <w:pPr>
        <w:spacing w:line="580" w:lineRule="exact"/>
        <w:rPr>
          <w:rFonts w:ascii="方正仿宋_GBK" w:eastAsia="方正仿宋_GBK"/>
          <w:sz w:val="32"/>
          <w:szCs w:val="32"/>
        </w:rPr>
      </w:pPr>
    </w:p>
    <w:p w14:paraId="083B9BDF" w14:textId="77777777" w:rsidR="00523082" w:rsidRDefault="00163A32">
      <w:pPr>
        <w:spacing w:line="580" w:lineRule="exact"/>
        <w:rPr>
          <w:rFonts w:ascii="方正黑体_GBK" w:eastAsia="方正黑体_GBK" w:hAnsi="宋体" w:cs="宋体"/>
          <w:sz w:val="32"/>
          <w:szCs w:val="32"/>
        </w:rPr>
      </w:pPr>
      <w:r>
        <w:rPr>
          <w:rFonts w:ascii="方正黑体_GBK" w:eastAsia="方正黑体_GBK" w:hAnsi="宋体" w:cs="宋体" w:hint="eastAsia"/>
          <w:sz w:val="32"/>
          <w:szCs w:val="32"/>
        </w:rPr>
        <w:t>附</w:t>
      </w:r>
      <w:r>
        <w:rPr>
          <w:rFonts w:ascii="方正黑体_GBK" w:eastAsia="方正黑体_GBK" w:hAnsi="宋体" w:cs="宋体" w:hint="eastAsia"/>
          <w:sz w:val="32"/>
          <w:szCs w:val="32"/>
        </w:rPr>
        <w:t>加</w:t>
      </w:r>
      <w:r>
        <w:rPr>
          <w:rFonts w:ascii="方正黑体_GBK" w:eastAsia="方正黑体_GBK" w:hAnsi="宋体" w:cs="宋体" w:hint="eastAsia"/>
          <w:sz w:val="32"/>
          <w:szCs w:val="32"/>
        </w:rPr>
        <w:t>2</w:t>
      </w:r>
      <w:r>
        <w:rPr>
          <w:rFonts w:ascii="方正黑体_GBK" w:eastAsia="方正黑体_GBK" w:hAnsi="宋体" w:cs="宋体" w:hint="eastAsia"/>
          <w:sz w:val="32"/>
          <w:szCs w:val="32"/>
        </w:rPr>
        <w:t>：电梯参数规格表</w:t>
      </w:r>
    </w:p>
    <w:tbl>
      <w:tblPr>
        <w:tblStyle w:val="ac"/>
        <w:tblW w:w="0" w:type="auto"/>
        <w:tblInd w:w="62" w:type="dxa"/>
        <w:tblLook w:val="04A0" w:firstRow="1" w:lastRow="0" w:firstColumn="1" w:lastColumn="0" w:noHBand="0" w:noVBand="1"/>
      </w:tblPr>
      <w:tblGrid>
        <w:gridCol w:w="1667"/>
        <w:gridCol w:w="2914"/>
        <w:gridCol w:w="4643"/>
      </w:tblGrid>
      <w:tr w:rsidR="00523082" w14:paraId="7273105A" w14:textId="77777777">
        <w:tc>
          <w:tcPr>
            <w:tcW w:w="9224" w:type="dxa"/>
            <w:gridSpan w:val="3"/>
          </w:tcPr>
          <w:p w14:paraId="71D77A13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电梯参数规格表</w:t>
            </w:r>
          </w:p>
        </w:tc>
      </w:tr>
      <w:tr w:rsidR="00523082" w14:paraId="1625104F" w14:textId="77777777">
        <w:tc>
          <w:tcPr>
            <w:tcW w:w="1667" w:type="dxa"/>
          </w:tcPr>
          <w:p w14:paraId="43474ACD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序</w:t>
            </w: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 xml:space="preserve">  </w:t>
            </w: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号</w:t>
            </w:r>
          </w:p>
        </w:tc>
        <w:tc>
          <w:tcPr>
            <w:tcW w:w="2914" w:type="dxa"/>
          </w:tcPr>
          <w:p w14:paraId="210D68ED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名</w:t>
            </w: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 xml:space="preserve">    </w:t>
            </w: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称</w:t>
            </w:r>
          </w:p>
        </w:tc>
        <w:tc>
          <w:tcPr>
            <w:tcW w:w="4643" w:type="dxa"/>
          </w:tcPr>
          <w:p w14:paraId="1A7F0665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参</w:t>
            </w: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 xml:space="preserve">    </w:t>
            </w: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数</w:t>
            </w:r>
          </w:p>
        </w:tc>
      </w:tr>
      <w:tr w:rsidR="00523082" w14:paraId="6DE24C94" w14:textId="77777777">
        <w:tc>
          <w:tcPr>
            <w:tcW w:w="1667" w:type="dxa"/>
          </w:tcPr>
          <w:p w14:paraId="26EF6258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1</w:t>
            </w:r>
          </w:p>
        </w:tc>
        <w:tc>
          <w:tcPr>
            <w:tcW w:w="2914" w:type="dxa"/>
          </w:tcPr>
          <w:p w14:paraId="489C93EC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设备品种</w:t>
            </w:r>
          </w:p>
        </w:tc>
        <w:tc>
          <w:tcPr>
            <w:tcW w:w="4643" w:type="dxa"/>
          </w:tcPr>
          <w:p w14:paraId="39E3A94A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曳引驱动乘客电梯</w:t>
            </w:r>
          </w:p>
        </w:tc>
      </w:tr>
      <w:tr w:rsidR="00523082" w14:paraId="299316B8" w14:textId="77777777">
        <w:tc>
          <w:tcPr>
            <w:tcW w:w="1667" w:type="dxa"/>
          </w:tcPr>
          <w:p w14:paraId="1DA0BBA9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2</w:t>
            </w:r>
          </w:p>
        </w:tc>
        <w:tc>
          <w:tcPr>
            <w:tcW w:w="2914" w:type="dxa"/>
          </w:tcPr>
          <w:p w14:paraId="3A4BF978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设备类别</w:t>
            </w:r>
          </w:p>
        </w:tc>
        <w:tc>
          <w:tcPr>
            <w:tcW w:w="4643" w:type="dxa"/>
          </w:tcPr>
          <w:p w14:paraId="0FAE377B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曳引与强制驱动电梯</w:t>
            </w:r>
          </w:p>
        </w:tc>
      </w:tr>
      <w:tr w:rsidR="00523082" w14:paraId="19C24271" w14:textId="77777777">
        <w:tc>
          <w:tcPr>
            <w:tcW w:w="1667" w:type="dxa"/>
          </w:tcPr>
          <w:p w14:paraId="0ADB4AB1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3</w:t>
            </w:r>
          </w:p>
        </w:tc>
        <w:tc>
          <w:tcPr>
            <w:tcW w:w="2914" w:type="dxa"/>
          </w:tcPr>
          <w:p w14:paraId="19CD2479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型号</w:t>
            </w:r>
          </w:p>
        </w:tc>
        <w:tc>
          <w:tcPr>
            <w:tcW w:w="4643" w:type="dxa"/>
          </w:tcPr>
          <w:p w14:paraId="6DFCE3F6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ZHBY</w:t>
            </w:r>
          </w:p>
        </w:tc>
      </w:tr>
      <w:tr w:rsidR="00523082" w14:paraId="2282D0CD" w14:textId="77777777">
        <w:tc>
          <w:tcPr>
            <w:tcW w:w="1667" w:type="dxa"/>
          </w:tcPr>
          <w:p w14:paraId="4C7B9615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4</w:t>
            </w:r>
          </w:p>
        </w:tc>
        <w:tc>
          <w:tcPr>
            <w:tcW w:w="2914" w:type="dxa"/>
          </w:tcPr>
          <w:p w14:paraId="3C3983D6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台数</w:t>
            </w:r>
          </w:p>
        </w:tc>
        <w:tc>
          <w:tcPr>
            <w:tcW w:w="4643" w:type="dxa"/>
          </w:tcPr>
          <w:p w14:paraId="05838B47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8</w:t>
            </w: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台</w:t>
            </w:r>
          </w:p>
        </w:tc>
      </w:tr>
      <w:tr w:rsidR="00523082" w14:paraId="709D9617" w14:textId="77777777">
        <w:tc>
          <w:tcPr>
            <w:tcW w:w="1667" w:type="dxa"/>
          </w:tcPr>
          <w:p w14:paraId="0F91102F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5</w:t>
            </w:r>
          </w:p>
        </w:tc>
        <w:tc>
          <w:tcPr>
            <w:tcW w:w="2914" w:type="dxa"/>
          </w:tcPr>
          <w:p w14:paraId="4B268808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载重量</w:t>
            </w:r>
          </w:p>
        </w:tc>
        <w:tc>
          <w:tcPr>
            <w:tcW w:w="4643" w:type="dxa"/>
          </w:tcPr>
          <w:p w14:paraId="203D7426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1600KG</w:t>
            </w:r>
          </w:p>
        </w:tc>
      </w:tr>
      <w:tr w:rsidR="00523082" w14:paraId="5BE3A077" w14:textId="77777777">
        <w:tc>
          <w:tcPr>
            <w:tcW w:w="1667" w:type="dxa"/>
          </w:tcPr>
          <w:p w14:paraId="6893EAB6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6</w:t>
            </w:r>
          </w:p>
        </w:tc>
        <w:tc>
          <w:tcPr>
            <w:tcW w:w="2914" w:type="dxa"/>
          </w:tcPr>
          <w:p w14:paraId="0DA039C9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额定速度</w:t>
            </w:r>
          </w:p>
        </w:tc>
        <w:tc>
          <w:tcPr>
            <w:tcW w:w="4643" w:type="dxa"/>
          </w:tcPr>
          <w:p w14:paraId="56D59C8D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1.5m/s</w:t>
            </w:r>
          </w:p>
        </w:tc>
      </w:tr>
      <w:tr w:rsidR="00523082" w14:paraId="601D1A49" w14:textId="77777777">
        <w:tc>
          <w:tcPr>
            <w:tcW w:w="1667" w:type="dxa"/>
          </w:tcPr>
          <w:p w14:paraId="468FEDDD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7</w:t>
            </w:r>
          </w:p>
        </w:tc>
        <w:tc>
          <w:tcPr>
            <w:tcW w:w="2914" w:type="dxa"/>
          </w:tcPr>
          <w:p w14:paraId="1AA52210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停层站数</w:t>
            </w:r>
          </w:p>
        </w:tc>
        <w:tc>
          <w:tcPr>
            <w:tcW w:w="4643" w:type="dxa"/>
          </w:tcPr>
          <w:p w14:paraId="4C186D12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6</w:t>
            </w: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层</w:t>
            </w: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6</w:t>
            </w: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站</w:t>
            </w: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6</w:t>
            </w: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门</w:t>
            </w:r>
          </w:p>
        </w:tc>
      </w:tr>
      <w:tr w:rsidR="00523082" w14:paraId="71CD5746" w14:textId="77777777">
        <w:tc>
          <w:tcPr>
            <w:tcW w:w="1667" w:type="dxa"/>
          </w:tcPr>
          <w:p w14:paraId="57865F0D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8</w:t>
            </w:r>
          </w:p>
        </w:tc>
        <w:tc>
          <w:tcPr>
            <w:tcW w:w="2914" w:type="dxa"/>
          </w:tcPr>
          <w:p w14:paraId="58F94B37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控制柜型号</w:t>
            </w:r>
          </w:p>
        </w:tc>
        <w:tc>
          <w:tcPr>
            <w:tcW w:w="4643" w:type="dxa"/>
          </w:tcPr>
          <w:p w14:paraId="6EC7607C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ZHKZY</w:t>
            </w:r>
          </w:p>
        </w:tc>
      </w:tr>
      <w:tr w:rsidR="00523082" w14:paraId="1182DE51" w14:textId="77777777">
        <w:tc>
          <w:tcPr>
            <w:tcW w:w="1667" w:type="dxa"/>
          </w:tcPr>
          <w:p w14:paraId="6D9A1DBA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9</w:t>
            </w:r>
          </w:p>
        </w:tc>
        <w:tc>
          <w:tcPr>
            <w:tcW w:w="2914" w:type="dxa"/>
          </w:tcPr>
          <w:p w14:paraId="4C7347CE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控制电机功率</w:t>
            </w:r>
          </w:p>
        </w:tc>
        <w:tc>
          <w:tcPr>
            <w:tcW w:w="4643" w:type="dxa"/>
          </w:tcPr>
          <w:p w14:paraId="7D967E94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≤</w:t>
            </w: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55KW</w:t>
            </w:r>
          </w:p>
        </w:tc>
      </w:tr>
      <w:tr w:rsidR="00523082" w14:paraId="626BC2EE" w14:textId="77777777">
        <w:tc>
          <w:tcPr>
            <w:tcW w:w="1667" w:type="dxa"/>
          </w:tcPr>
          <w:p w14:paraId="6497884A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10</w:t>
            </w:r>
          </w:p>
        </w:tc>
        <w:tc>
          <w:tcPr>
            <w:tcW w:w="2914" w:type="dxa"/>
          </w:tcPr>
          <w:p w14:paraId="245467EF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曳引机型号</w:t>
            </w:r>
          </w:p>
        </w:tc>
        <w:tc>
          <w:tcPr>
            <w:tcW w:w="4643" w:type="dxa"/>
          </w:tcPr>
          <w:p w14:paraId="552408A0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GTW10</w:t>
            </w:r>
          </w:p>
        </w:tc>
      </w:tr>
      <w:tr w:rsidR="00523082" w14:paraId="5DB761AA" w14:textId="77777777">
        <w:tc>
          <w:tcPr>
            <w:tcW w:w="1667" w:type="dxa"/>
          </w:tcPr>
          <w:p w14:paraId="5B221860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11</w:t>
            </w:r>
          </w:p>
        </w:tc>
        <w:tc>
          <w:tcPr>
            <w:tcW w:w="2914" w:type="dxa"/>
          </w:tcPr>
          <w:p w14:paraId="460DF4A4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曳引机额定功率</w:t>
            </w:r>
          </w:p>
        </w:tc>
        <w:tc>
          <w:tcPr>
            <w:tcW w:w="4643" w:type="dxa"/>
          </w:tcPr>
          <w:p w14:paraId="206F0249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15.7KW</w:t>
            </w:r>
          </w:p>
        </w:tc>
      </w:tr>
      <w:tr w:rsidR="00523082" w14:paraId="5602DDF7" w14:textId="77777777">
        <w:tc>
          <w:tcPr>
            <w:tcW w:w="1667" w:type="dxa"/>
          </w:tcPr>
          <w:p w14:paraId="5F2AAAF8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12</w:t>
            </w:r>
          </w:p>
        </w:tc>
        <w:tc>
          <w:tcPr>
            <w:tcW w:w="2914" w:type="dxa"/>
          </w:tcPr>
          <w:p w14:paraId="02EDE1BC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曳引机额定电压</w:t>
            </w:r>
          </w:p>
        </w:tc>
        <w:tc>
          <w:tcPr>
            <w:tcW w:w="4643" w:type="dxa"/>
          </w:tcPr>
          <w:p w14:paraId="7AF9A383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380KV</w:t>
            </w:r>
          </w:p>
        </w:tc>
      </w:tr>
      <w:tr w:rsidR="00523082" w14:paraId="45EB846A" w14:textId="77777777">
        <w:tc>
          <w:tcPr>
            <w:tcW w:w="1667" w:type="dxa"/>
          </w:tcPr>
          <w:p w14:paraId="470A2392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13</w:t>
            </w:r>
          </w:p>
        </w:tc>
        <w:tc>
          <w:tcPr>
            <w:tcW w:w="2914" w:type="dxa"/>
          </w:tcPr>
          <w:p w14:paraId="6B0385E2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曳引机制动电压</w:t>
            </w:r>
          </w:p>
        </w:tc>
        <w:tc>
          <w:tcPr>
            <w:tcW w:w="4643" w:type="dxa"/>
          </w:tcPr>
          <w:p w14:paraId="013413E2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DC110V</w:t>
            </w:r>
          </w:p>
        </w:tc>
      </w:tr>
      <w:tr w:rsidR="00523082" w14:paraId="2EEF812D" w14:textId="77777777">
        <w:tc>
          <w:tcPr>
            <w:tcW w:w="1667" w:type="dxa"/>
          </w:tcPr>
          <w:p w14:paraId="7743C301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14</w:t>
            </w:r>
          </w:p>
        </w:tc>
        <w:tc>
          <w:tcPr>
            <w:tcW w:w="2914" w:type="dxa"/>
          </w:tcPr>
          <w:p w14:paraId="7D9CE343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曳引机额定频率</w:t>
            </w:r>
          </w:p>
        </w:tc>
        <w:tc>
          <w:tcPr>
            <w:tcW w:w="4643" w:type="dxa"/>
          </w:tcPr>
          <w:p w14:paraId="06C782BF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31.5HZ</w:t>
            </w:r>
          </w:p>
        </w:tc>
      </w:tr>
      <w:tr w:rsidR="00523082" w14:paraId="0BAFFC90" w14:textId="77777777">
        <w:tc>
          <w:tcPr>
            <w:tcW w:w="1667" w:type="dxa"/>
          </w:tcPr>
          <w:p w14:paraId="353B6022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15</w:t>
            </w:r>
          </w:p>
        </w:tc>
        <w:tc>
          <w:tcPr>
            <w:tcW w:w="2914" w:type="dxa"/>
          </w:tcPr>
          <w:p w14:paraId="41E3C873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曳引机额定电流</w:t>
            </w:r>
          </w:p>
        </w:tc>
        <w:tc>
          <w:tcPr>
            <w:tcW w:w="4643" w:type="dxa"/>
          </w:tcPr>
          <w:p w14:paraId="5A8DC449" w14:textId="77777777" w:rsidR="00523082" w:rsidRDefault="00163A32">
            <w:pPr>
              <w:spacing w:line="580" w:lineRule="exact"/>
              <w:jc w:val="center"/>
              <w:rPr>
                <w:rFonts w:ascii="方正小标宋_GBK" w:eastAsia="方正小标宋_GBK" w:hAnsi="方正小标宋_GBK" w:cs="方正小标宋_GBK"/>
                <w:sz w:val="28"/>
                <w:szCs w:val="28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8"/>
                <w:szCs w:val="28"/>
              </w:rPr>
              <w:t>35.6A</w:t>
            </w:r>
          </w:p>
        </w:tc>
      </w:tr>
    </w:tbl>
    <w:p w14:paraId="7978E432" w14:textId="77777777" w:rsidR="00523082" w:rsidRDefault="00523082">
      <w:pPr>
        <w:spacing w:line="580" w:lineRule="exact"/>
        <w:rPr>
          <w:rFonts w:ascii="方正仿宋_GBK" w:eastAsia="方正仿宋_GBK"/>
          <w:sz w:val="32"/>
          <w:szCs w:val="32"/>
        </w:rPr>
      </w:pPr>
    </w:p>
    <w:p w14:paraId="2DD741BC" w14:textId="77777777" w:rsidR="00523082" w:rsidRDefault="00523082">
      <w:pPr>
        <w:spacing w:line="580" w:lineRule="exact"/>
        <w:rPr>
          <w:rFonts w:ascii="方正仿宋_GBK" w:eastAsia="方正仿宋_GBK"/>
          <w:sz w:val="32"/>
          <w:szCs w:val="32"/>
        </w:rPr>
      </w:pPr>
    </w:p>
    <w:sectPr w:rsidR="00523082">
      <w:pgSz w:w="11906" w:h="16838"/>
      <w:pgMar w:top="1134" w:right="1361" w:bottom="851" w:left="147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方正仿宋_GBK">
    <w:altName w:val="微软雅黑"/>
    <w:panose1 w:val="020B0604020202020204"/>
    <w:charset w:val="86"/>
    <w:family w:val="script"/>
    <w:pitch w:val="default"/>
    <w:sig w:usb0="00000001" w:usb1="080E0000" w:usb2="00000000" w:usb3="00000000" w:csb0="00040000" w:csb1="00000000"/>
  </w:font>
  <w:font w:name="方正黑体_GBK">
    <w:altName w:val="微软雅黑"/>
    <w:panose1 w:val="020B0604020202020204"/>
    <w:charset w:val="86"/>
    <w:family w:val="script"/>
    <w:pitch w:val="default"/>
    <w:sig w:usb0="00000001" w:usb1="080E0000" w:usb2="00000000" w:usb3="00000000" w:csb0="00040000" w:csb1="00000000"/>
  </w:font>
  <w:font w:name="方正小标宋_GBK">
    <w:altName w:val="微软雅黑"/>
    <w:panose1 w:val="020B0604020202020204"/>
    <w:charset w:val="86"/>
    <w:family w:val="script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03185"/>
    <w:rsid w:val="0002491E"/>
    <w:rsid w:val="0006509F"/>
    <w:rsid w:val="00086197"/>
    <w:rsid w:val="000A0F4A"/>
    <w:rsid w:val="000A69F6"/>
    <w:rsid w:val="00120331"/>
    <w:rsid w:val="00120F04"/>
    <w:rsid w:val="00163A32"/>
    <w:rsid w:val="001866B4"/>
    <w:rsid w:val="001F4C3D"/>
    <w:rsid w:val="001F761C"/>
    <w:rsid w:val="00235E05"/>
    <w:rsid w:val="002435A2"/>
    <w:rsid w:val="00256D77"/>
    <w:rsid w:val="00290CE5"/>
    <w:rsid w:val="002E2BEB"/>
    <w:rsid w:val="002E459C"/>
    <w:rsid w:val="0031452D"/>
    <w:rsid w:val="0032127F"/>
    <w:rsid w:val="00345BDB"/>
    <w:rsid w:val="00347B0A"/>
    <w:rsid w:val="00360054"/>
    <w:rsid w:val="00384017"/>
    <w:rsid w:val="003852A5"/>
    <w:rsid w:val="003B4CA7"/>
    <w:rsid w:val="00442141"/>
    <w:rsid w:val="004A2807"/>
    <w:rsid w:val="004A2D9C"/>
    <w:rsid w:val="004B434C"/>
    <w:rsid w:val="004B47BF"/>
    <w:rsid w:val="004C64D1"/>
    <w:rsid w:val="004E43AB"/>
    <w:rsid w:val="00503BE0"/>
    <w:rsid w:val="00523082"/>
    <w:rsid w:val="0053346F"/>
    <w:rsid w:val="005A3454"/>
    <w:rsid w:val="00603185"/>
    <w:rsid w:val="0063557F"/>
    <w:rsid w:val="00654B09"/>
    <w:rsid w:val="0067532B"/>
    <w:rsid w:val="0068491B"/>
    <w:rsid w:val="006D6D9A"/>
    <w:rsid w:val="006E2C09"/>
    <w:rsid w:val="007020A4"/>
    <w:rsid w:val="00721490"/>
    <w:rsid w:val="00736008"/>
    <w:rsid w:val="00753108"/>
    <w:rsid w:val="007605B3"/>
    <w:rsid w:val="00795DDB"/>
    <w:rsid w:val="007C5C02"/>
    <w:rsid w:val="007E5B77"/>
    <w:rsid w:val="00816007"/>
    <w:rsid w:val="00846B84"/>
    <w:rsid w:val="00847AD3"/>
    <w:rsid w:val="0087415D"/>
    <w:rsid w:val="008F505D"/>
    <w:rsid w:val="00911613"/>
    <w:rsid w:val="009315CD"/>
    <w:rsid w:val="00960A4F"/>
    <w:rsid w:val="00965386"/>
    <w:rsid w:val="009B1285"/>
    <w:rsid w:val="009B5DDB"/>
    <w:rsid w:val="009D370B"/>
    <w:rsid w:val="009E0AE0"/>
    <w:rsid w:val="00A11CD5"/>
    <w:rsid w:val="00A26330"/>
    <w:rsid w:val="00A905B2"/>
    <w:rsid w:val="00AD2CCB"/>
    <w:rsid w:val="00B22B7B"/>
    <w:rsid w:val="00B34207"/>
    <w:rsid w:val="00B366B9"/>
    <w:rsid w:val="00B67AE9"/>
    <w:rsid w:val="00B805CA"/>
    <w:rsid w:val="00B86B1C"/>
    <w:rsid w:val="00BA75EC"/>
    <w:rsid w:val="00BB46B8"/>
    <w:rsid w:val="00BC4170"/>
    <w:rsid w:val="00BC4701"/>
    <w:rsid w:val="00BC6D88"/>
    <w:rsid w:val="00BD0B7C"/>
    <w:rsid w:val="00BE03C2"/>
    <w:rsid w:val="00C02364"/>
    <w:rsid w:val="00C45B8B"/>
    <w:rsid w:val="00C52086"/>
    <w:rsid w:val="00C7546B"/>
    <w:rsid w:val="00C875EF"/>
    <w:rsid w:val="00CC281D"/>
    <w:rsid w:val="00CD4735"/>
    <w:rsid w:val="00CE086D"/>
    <w:rsid w:val="00D06804"/>
    <w:rsid w:val="00D37F82"/>
    <w:rsid w:val="00D567FC"/>
    <w:rsid w:val="00D755B4"/>
    <w:rsid w:val="00D836EF"/>
    <w:rsid w:val="00DB1664"/>
    <w:rsid w:val="00DB4A3F"/>
    <w:rsid w:val="00DB4CE6"/>
    <w:rsid w:val="00DB696F"/>
    <w:rsid w:val="00E22557"/>
    <w:rsid w:val="00E340C6"/>
    <w:rsid w:val="00E43896"/>
    <w:rsid w:val="00E51D52"/>
    <w:rsid w:val="00E538EF"/>
    <w:rsid w:val="00E70770"/>
    <w:rsid w:val="00E7170B"/>
    <w:rsid w:val="00E77470"/>
    <w:rsid w:val="00EA2157"/>
    <w:rsid w:val="00EB71E1"/>
    <w:rsid w:val="00F0352F"/>
    <w:rsid w:val="00F07307"/>
    <w:rsid w:val="00F66B0C"/>
    <w:rsid w:val="00F83970"/>
    <w:rsid w:val="00F96984"/>
    <w:rsid w:val="00FB0FC0"/>
    <w:rsid w:val="00FB7849"/>
    <w:rsid w:val="00FD1323"/>
    <w:rsid w:val="00FE36B4"/>
    <w:rsid w:val="00FF58ED"/>
    <w:rsid w:val="02196F00"/>
    <w:rsid w:val="052E11E0"/>
    <w:rsid w:val="072247FA"/>
    <w:rsid w:val="08A733D2"/>
    <w:rsid w:val="10297DB4"/>
    <w:rsid w:val="18F23120"/>
    <w:rsid w:val="261554B1"/>
    <w:rsid w:val="2AA2652B"/>
    <w:rsid w:val="2D982ABE"/>
    <w:rsid w:val="2FC3247D"/>
    <w:rsid w:val="375218F0"/>
    <w:rsid w:val="46166DF7"/>
    <w:rsid w:val="475050ED"/>
    <w:rsid w:val="476A4BD1"/>
    <w:rsid w:val="4C312198"/>
    <w:rsid w:val="5C9544FF"/>
    <w:rsid w:val="5FDA33AB"/>
    <w:rsid w:val="69DF563B"/>
    <w:rsid w:val="740C2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C8AAD2"/>
  <w15:docId w15:val="{7701F38A-D229-0E41-B699-9B3DF36CF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qFormat/>
    <w:pPr>
      <w:ind w:leftChars="2500" w:left="100"/>
    </w:p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c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Pr>
      <w:b/>
      <w:bCs/>
    </w:rPr>
  </w:style>
  <w:style w:type="character" w:styleId="ae">
    <w:name w:val="Hyperlink"/>
    <w:basedOn w:val="a0"/>
    <w:uiPriority w:val="99"/>
    <w:unhideWhenUsed/>
    <w:qFormat/>
    <w:rPr>
      <w:color w:val="0000FF"/>
      <w:u w:val="single"/>
    </w:rPr>
  </w:style>
  <w:style w:type="character" w:customStyle="1" w:styleId="aa">
    <w:name w:val="页眉 字符"/>
    <w:basedOn w:val="a0"/>
    <w:link w:val="a9"/>
    <w:uiPriority w:val="99"/>
    <w:qFormat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批注框文本 字符"/>
    <w:basedOn w:val="a0"/>
    <w:link w:val="a5"/>
    <w:uiPriority w:val="99"/>
    <w:semiHidden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a4">
    <w:name w:val="日期 字符"/>
    <w:basedOn w:val="a0"/>
    <w:link w:val="a3"/>
    <w:uiPriority w:val="99"/>
    <w:semiHidden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4FB15-B6C8-4AF7-AE3A-45DE3BD4B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102</Words>
  <Characters>583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anysui 安尼斯威</cp:lastModifiedBy>
  <cp:revision>63</cp:revision>
  <cp:lastPrinted>2024-01-31T02:24:00Z</cp:lastPrinted>
  <dcterms:created xsi:type="dcterms:W3CDTF">2021-07-16T11:11:00Z</dcterms:created>
  <dcterms:modified xsi:type="dcterms:W3CDTF">2024-02-01T02:06:00Z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16FE4AE13D77429C9550520CE9AD0666</vt:lpwstr>
  </property>
</Properties>
</file>