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医用超声耦合贴片产品技术参数</w:t>
      </w:r>
    </w:p>
    <w:tbl>
      <w:tblPr>
        <w:tblStyle w:val="3"/>
        <w:tblpPr w:leftFromText="180" w:rightFromText="180" w:vertAnchor="text" w:horzAnchor="margin" w:tblpX="1" w:tblpY="209"/>
        <w:tblOverlap w:val="never"/>
        <w:tblW w:w="82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992"/>
        <w:gridCol w:w="1276"/>
        <w:gridCol w:w="50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959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</w:t>
            </w:r>
          </w:p>
        </w:tc>
        <w:tc>
          <w:tcPr>
            <w:tcW w:w="5070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技术指标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5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产品尺寸</w:t>
            </w:r>
          </w:p>
        </w:tc>
        <w:tc>
          <w:tcPr>
            <w:tcW w:w="5070" w:type="dxa"/>
            <w:noWrap w:val="0"/>
            <w:vAlign w:val="center"/>
          </w:tcPr>
          <w:p>
            <w:pPr>
              <w:tabs>
                <w:tab w:val="left" w:pos="180"/>
              </w:tabs>
              <w:spacing w:line="360" w:lineRule="auto"/>
              <w:ind w:right="178" w:rightChars="85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直径（cm）</w:t>
            </w:r>
            <w:r>
              <w:rPr>
                <w:rFonts w:hint="eastAsia" w:ascii="宋体" w:hAnsi="宋体" w:cs="宋体"/>
                <w:sz w:val="28"/>
                <w:szCs w:val="28"/>
              </w:rPr>
              <w:t>：4.0±0.1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2" w:hRule="atLeast"/>
        </w:trPr>
        <w:tc>
          <w:tcPr>
            <w:tcW w:w="95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凝胶种类（提供产品说明书）</w:t>
            </w:r>
          </w:p>
        </w:tc>
        <w:tc>
          <w:tcPr>
            <w:tcW w:w="5070" w:type="dxa"/>
            <w:noWrap w:val="0"/>
            <w:vAlign w:val="center"/>
          </w:tcPr>
          <w:p>
            <w:pPr>
              <w:tabs>
                <w:tab w:val="left" w:pos="180"/>
              </w:tabs>
              <w:spacing w:line="360" w:lineRule="auto"/>
              <w:ind w:right="178" w:rightChars="85"/>
              <w:jc w:val="both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eastAsiaTheme="minorEastAsia"/>
                <w:sz w:val="28"/>
                <w:szCs w:val="28"/>
                <w:lang w:val="en-US" w:eastAsia="zh-CN"/>
              </w:rPr>
              <w:t>种类1：水基凝胶；                   种类2：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含有冬瓜提取物的水基凝胶；种类3：含有蒲公英提取物的水基凝胶；种类4：含有山楂提取物的水基凝胶；种类5：含有桃仁提取物的水基凝胶；种类6：含有杏仁提取物的水基凝胶；种类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7：含有黄芪提取物的水基凝胶；种类8：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含有生姜提取物的水基凝胶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959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92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使用性能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配套性</w:t>
            </w:r>
          </w:p>
        </w:tc>
        <w:tc>
          <w:tcPr>
            <w:tcW w:w="5070" w:type="dxa"/>
            <w:noWrap w:val="0"/>
            <w:vAlign w:val="center"/>
          </w:tcPr>
          <w:p>
            <w:pPr>
              <w:tabs>
                <w:tab w:val="left" w:pos="180"/>
              </w:tabs>
              <w:spacing w:line="360" w:lineRule="auto"/>
              <w:ind w:right="178" w:rightChars="85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贴片大小应与超声探头配套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959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99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皮肤表面残留</w:t>
            </w:r>
          </w:p>
        </w:tc>
        <w:tc>
          <w:tcPr>
            <w:tcW w:w="507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使用后在皮肤表面无残留物。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95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外观</w:t>
            </w:r>
          </w:p>
        </w:tc>
        <w:tc>
          <w:tcPr>
            <w:tcW w:w="507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医用超声耦合贴片</w:t>
            </w:r>
            <w:r>
              <w:rPr>
                <w:rFonts w:hint="eastAsia" w:ascii="宋体" w:hAnsi="宋体"/>
                <w:sz w:val="28"/>
                <w:szCs w:val="28"/>
              </w:rPr>
              <w:t>需保证包装完好，避免出现涨袋或漏袋；标识清晰。</w:t>
            </w:r>
          </w:p>
        </w:tc>
      </w:tr>
    </w:tbl>
    <w:p>
      <w:pPr>
        <w:jc w:val="both"/>
        <w:rPr>
          <w:rFonts w:hint="eastAsia"/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F3E52"/>
    <w:rsid w:val="08136DE2"/>
    <w:rsid w:val="0A1B64B5"/>
    <w:rsid w:val="17D23B24"/>
    <w:rsid w:val="20203DE8"/>
    <w:rsid w:val="33BC27FE"/>
    <w:rsid w:val="601F3E52"/>
    <w:rsid w:val="7BE1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 w:asciiTheme="minorAscii" w:hAnsiTheme="minorAscii" w:cstheme="minorBidi"/>
      <w:sz w:val="18"/>
      <w:szCs w:val="18"/>
    </w:rPr>
  </w:style>
  <w:style w:type="character" w:customStyle="1" w:styleId="5">
    <w:name w:val="页脚 字符"/>
    <w:basedOn w:val="4"/>
    <w:link w:val="2"/>
    <w:qFormat/>
    <w:uiPriority w:val="99"/>
    <w:rPr>
      <w:rFonts w:eastAsia="宋体" w:asciiTheme="minorAscii" w:hAnsiTheme="minorAsci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1088</Words>
  <Characters>1216</Characters>
  <Lines>0</Lines>
  <Paragraphs>0</Paragraphs>
  <TotalTime>32</TotalTime>
  <ScaleCrop>false</ScaleCrop>
  <LinksUpToDate>false</LinksUpToDate>
  <CharactersWithSpaces>1256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2025-12-22T03:00:00Z</dcterms:created>
  <dc:creator>洺子</dc:creator>
  <cp:lastModifiedBy>Administrator</cp:lastModifiedBy>
  <dcterms:modified xsi:type="dcterms:W3CDTF">2025-12-25T06:50:41Z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6E0AB3EDD0984C6FA1951ADA74DA94F2</vt:lpwstr>
  </property>
  <property fmtid="{D5CDD505-2E9C-101B-9397-08002B2CF9AE}" pid="4" name="KSOTemplateDocerSaveRecord">
    <vt:lpwstr>eyJoZGlkIjoiNTdlZThlYzExNjJjZTY1OWU2N2Y2NzA1MzNlOTYwNDUiLCJ1c2VySWQiOiIzMTk0MTc2NjgifQ==</vt:lpwstr>
  </property>
</Properties>
</file>